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23B" w:rsidRPr="00285241" w:rsidRDefault="0037423B" w:rsidP="0004247D">
      <w:pPr>
        <w:rPr>
          <w:sz w:val="24"/>
        </w:rPr>
      </w:pPr>
      <w:r w:rsidRPr="00285241">
        <w:rPr>
          <w:rFonts w:hint="eastAsia"/>
          <w:sz w:val="24"/>
        </w:rPr>
        <w:t>別記様式第</w:t>
      </w:r>
      <w:r w:rsidR="008E0EBA" w:rsidRPr="00285241">
        <w:rPr>
          <w:rFonts w:hint="eastAsia"/>
          <w:sz w:val="24"/>
        </w:rPr>
        <w:t>２</w:t>
      </w:r>
      <w:r w:rsidRPr="00285241">
        <w:rPr>
          <w:rFonts w:hint="eastAsia"/>
          <w:sz w:val="24"/>
        </w:rPr>
        <w:t>号</w:t>
      </w:r>
    </w:p>
    <w:p w:rsidR="0037423B" w:rsidRDefault="006837AE" w:rsidP="0037423B">
      <w:pPr>
        <w:jc w:val="center"/>
        <w:rPr>
          <w:sz w:val="24"/>
        </w:rPr>
      </w:pPr>
      <w:r w:rsidRPr="006837AE">
        <w:rPr>
          <w:rFonts w:hint="eastAsia"/>
          <w:sz w:val="24"/>
        </w:rPr>
        <w:t>地域内資源循環転換等支援事業実績書</w:t>
      </w:r>
    </w:p>
    <w:p w:rsidR="00A80F62" w:rsidRPr="007B02CC" w:rsidRDefault="00A80F62" w:rsidP="00A80F62">
      <w:pPr>
        <w:kinsoku w:val="0"/>
        <w:overflowPunct w:val="0"/>
        <w:autoSpaceDE w:val="0"/>
        <w:autoSpaceDN w:val="0"/>
        <w:rPr>
          <w:sz w:val="24"/>
        </w:rPr>
      </w:pPr>
    </w:p>
    <w:p w:rsidR="00A80F62" w:rsidRDefault="006B7E9C" w:rsidP="006B7E9C">
      <w:pPr>
        <w:kinsoku w:val="0"/>
        <w:overflowPunct w:val="0"/>
        <w:autoSpaceDE w:val="0"/>
        <w:autoSpaceDN w:val="0"/>
        <w:ind w:firstLineChars="1900" w:firstLine="4560"/>
        <w:rPr>
          <w:sz w:val="24"/>
        </w:rPr>
      </w:pPr>
      <w:r>
        <w:rPr>
          <w:rFonts w:hint="eastAsia"/>
          <w:sz w:val="24"/>
        </w:rPr>
        <w:t>申請者</w:t>
      </w:r>
      <w:r w:rsidR="00A80F62">
        <w:rPr>
          <w:rFonts w:hint="eastAsia"/>
          <w:sz w:val="24"/>
        </w:rPr>
        <w:t xml:space="preserve">氏名　</w:t>
      </w:r>
      <w:r w:rsidR="00A80F62" w:rsidRPr="006C298B">
        <w:rPr>
          <w:rFonts w:hint="eastAsia"/>
          <w:sz w:val="24"/>
          <w:u w:val="single"/>
        </w:rPr>
        <w:t xml:space="preserve">　　　　　　　　　　　</w:t>
      </w:r>
    </w:p>
    <w:p w:rsidR="006837AE" w:rsidRDefault="006837AE" w:rsidP="00DF70BC">
      <w:pPr>
        <w:kinsoku w:val="0"/>
        <w:overflowPunct w:val="0"/>
        <w:autoSpaceDE w:val="0"/>
        <w:autoSpaceDN w:val="0"/>
        <w:rPr>
          <w:sz w:val="24"/>
        </w:rPr>
      </w:pPr>
    </w:p>
    <w:p w:rsidR="00B638FA" w:rsidRDefault="00625DA8" w:rsidP="0037423B">
      <w:pPr>
        <w:rPr>
          <w:sz w:val="24"/>
        </w:rPr>
      </w:pPr>
      <w:r>
        <w:rPr>
          <w:rFonts w:hint="eastAsia"/>
          <w:sz w:val="24"/>
        </w:rPr>
        <w:t>１</w:t>
      </w:r>
      <w:r w:rsidR="00B638FA" w:rsidRPr="00285241">
        <w:rPr>
          <w:rFonts w:hint="eastAsia"/>
          <w:sz w:val="24"/>
        </w:rPr>
        <w:t xml:space="preserve">　</w:t>
      </w:r>
      <w:r w:rsidR="004925AD">
        <w:rPr>
          <w:rFonts w:hint="eastAsia"/>
          <w:sz w:val="24"/>
        </w:rPr>
        <w:t>堆肥購入</w:t>
      </w:r>
      <w:r w:rsidR="00A80F62">
        <w:rPr>
          <w:rFonts w:hint="eastAsia"/>
          <w:sz w:val="24"/>
        </w:rPr>
        <w:t>及び散布</w:t>
      </w:r>
      <w:r w:rsidR="000954E8">
        <w:rPr>
          <w:rFonts w:hint="eastAsia"/>
          <w:sz w:val="24"/>
        </w:rPr>
        <w:t>時期</w:t>
      </w:r>
      <w:r w:rsidR="002746A9">
        <w:rPr>
          <w:rFonts w:hint="eastAsia"/>
          <w:sz w:val="24"/>
        </w:rPr>
        <w:t xml:space="preserve">　</w:t>
      </w:r>
      <w:r w:rsidR="00CF24B7">
        <w:rPr>
          <w:rFonts w:hint="eastAsia"/>
          <w:sz w:val="24"/>
        </w:rPr>
        <w:t xml:space="preserve"> </w:t>
      </w:r>
      <w:r w:rsidR="00DD690D">
        <w:rPr>
          <w:rFonts w:hint="eastAsia"/>
          <w:sz w:val="24"/>
        </w:rPr>
        <w:t>令和</w:t>
      </w:r>
      <w:r w:rsidR="00C67271">
        <w:rPr>
          <w:rFonts w:hint="eastAsia"/>
          <w:sz w:val="24"/>
        </w:rPr>
        <w:t xml:space="preserve">　　</w:t>
      </w:r>
      <w:r w:rsidR="00221165">
        <w:rPr>
          <w:rFonts w:hint="eastAsia"/>
          <w:sz w:val="24"/>
        </w:rPr>
        <w:t xml:space="preserve">年　</w:t>
      </w:r>
      <w:r w:rsidR="00A80F62">
        <w:rPr>
          <w:rFonts w:hint="eastAsia"/>
          <w:sz w:val="24"/>
        </w:rPr>
        <w:t xml:space="preserve">　</w:t>
      </w:r>
      <w:r w:rsidR="00221165">
        <w:rPr>
          <w:rFonts w:hint="eastAsia"/>
          <w:sz w:val="24"/>
        </w:rPr>
        <w:t xml:space="preserve">月　</w:t>
      </w:r>
      <w:r w:rsidR="00A80F62">
        <w:rPr>
          <w:rFonts w:hint="eastAsia"/>
          <w:sz w:val="24"/>
        </w:rPr>
        <w:t xml:space="preserve">　</w:t>
      </w:r>
      <w:r w:rsidR="00221165">
        <w:rPr>
          <w:rFonts w:hint="eastAsia"/>
          <w:sz w:val="24"/>
        </w:rPr>
        <w:t>日</w:t>
      </w:r>
      <w:r w:rsidR="00C931D1">
        <w:rPr>
          <w:rFonts w:hint="eastAsia"/>
          <w:sz w:val="24"/>
        </w:rPr>
        <w:t>から</w:t>
      </w:r>
      <w:r w:rsidR="00CF24B7">
        <w:rPr>
          <w:rFonts w:hint="eastAsia"/>
          <w:sz w:val="24"/>
        </w:rPr>
        <w:t>令和　　年</w:t>
      </w:r>
      <w:r w:rsidR="00C931D1">
        <w:rPr>
          <w:rFonts w:hint="eastAsia"/>
          <w:sz w:val="24"/>
        </w:rPr>
        <w:t xml:space="preserve">　　月　</w:t>
      </w:r>
      <w:r w:rsidR="00A80F62">
        <w:rPr>
          <w:rFonts w:hint="eastAsia"/>
          <w:sz w:val="24"/>
        </w:rPr>
        <w:t xml:space="preserve">　</w:t>
      </w:r>
      <w:r w:rsidR="00C931D1">
        <w:rPr>
          <w:rFonts w:hint="eastAsia"/>
          <w:sz w:val="24"/>
        </w:rPr>
        <w:t>日</w:t>
      </w:r>
    </w:p>
    <w:p w:rsidR="00A80F62" w:rsidRPr="00CF24B7" w:rsidRDefault="00A80F62" w:rsidP="0037423B">
      <w:pPr>
        <w:rPr>
          <w:sz w:val="24"/>
        </w:rPr>
      </w:pPr>
    </w:p>
    <w:p w:rsidR="00896235" w:rsidRPr="00434CEC" w:rsidRDefault="00625DA8" w:rsidP="0037423B">
      <w:pPr>
        <w:rPr>
          <w:sz w:val="24"/>
          <w:u w:val="single"/>
        </w:rPr>
      </w:pPr>
      <w:r>
        <w:rPr>
          <w:rFonts w:hint="eastAsia"/>
          <w:sz w:val="24"/>
        </w:rPr>
        <w:t>２</w:t>
      </w:r>
      <w:r w:rsidR="00C931D1">
        <w:rPr>
          <w:rFonts w:hint="eastAsia"/>
          <w:sz w:val="24"/>
        </w:rPr>
        <w:t xml:space="preserve">　堆肥購入施設等の名称</w:t>
      </w:r>
      <w:r w:rsidR="00C931D1" w:rsidRPr="001D6643">
        <w:rPr>
          <w:rFonts w:hint="eastAsia"/>
          <w:sz w:val="24"/>
        </w:rPr>
        <w:t xml:space="preserve">　　</w:t>
      </w:r>
      <w:r w:rsidR="00C931D1" w:rsidRPr="00C931D1">
        <w:rPr>
          <w:rFonts w:hint="eastAsia"/>
          <w:sz w:val="24"/>
          <w:u w:val="single"/>
        </w:rPr>
        <w:t xml:space="preserve">　　　　　　　　　　　　　　</w:t>
      </w:r>
      <w:r w:rsidR="00594D07">
        <w:rPr>
          <w:rFonts w:hint="eastAsia"/>
          <w:sz w:val="24"/>
          <w:u w:val="single"/>
        </w:rPr>
        <w:t xml:space="preserve">　　　　　　　</w:t>
      </w:r>
    </w:p>
    <w:p w:rsidR="00625DA8" w:rsidRDefault="00625DA8" w:rsidP="0037423B">
      <w:pPr>
        <w:rPr>
          <w:sz w:val="24"/>
          <w:u w:val="single"/>
        </w:rPr>
      </w:pPr>
    </w:p>
    <w:p w:rsidR="00A80F62" w:rsidRDefault="00625DA8" w:rsidP="0037423B">
      <w:pPr>
        <w:rPr>
          <w:sz w:val="24"/>
          <w:u w:val="single"/>
        </w:rPr>
      </w:pPr>
      <w:r w:rsidRPr="00625DA8">
        <w:rPr>
          <w:rFonts w:hint="eastAsia"/>
          <w:sz w:val="24"/>
        </w:rPr>
        <w:t>３</w:t>
      </w:r>
      <w:r w:rsidR="00A80F62">
        <w:rPr>
          <w:rFonts w:hint="eastAsia"/>
          <w:sz w:val="24"/>
        </w:rPr>
        <w:t xml:space="preserve">　堆肥散布組織等の名称</w:t>
      </w:r>
      <w:r w:rsidR="00A80F62" w:rsidRPr="001D6643">
        <w:rPr>
          <w:rFonts w:hint="eastAsia"/>
          <w:sz w:val="24"/>
        </w:rPr>
        <w:t xml:space="preserve">　　</w:t>
      </w:r>
      <w:r w:rsidR="00A80F62" w:rsidRPr="00A80F62">
        <w:rPr>
          <w:rFonts w:hint="eastAsia"/>
          <w:sz w:val="24"/>
          <w:u w:val="single"/>
        </w:rPr>
        <w:t xml:space="preserve">　　　　　　　　　　　　　　</w:t>
      </w:r>
      <w:r w:rsidR="00594D07">
        <w:rPr>
          <w:rFonts w:hint="eastAsia"/>
          <w:sz w:val="24"/>
          <w:u w:val="single"/>
        </w:rPr>
        <w:t xml:space="preserve">　　　　　　　</w:t>
      </w:r>
    </w:p>
    <w:p w:rsidR="002502D2" w:rsidRPr="00285241" w:rsidRDefault="002502D2" w:rsidP="002502D2">
      <w:pPr>
        <w:rPr>
          <w:sz w:val="24"/>
        </w:rPr>
      </w:pPr>
    </w:p>
    <w:p w:rsidR="00B638FA" w:rsidRPr="002502D2" w:rsidRDefault="00625DA8" w:rsidP="0037423B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="006B7E9C">
        <w:rPr>
          <w:rFonts w:hint="eastAsia"/>
          <w:sz w:val="24"/>
        </w:rPr>
        <w:t>事業実施の内容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560"/>
        <w:gridCol w:w="1417"/>
        <w:gridCol w:w="1985"/>
        <w:gridCol w:w="2551"/>
      </w:tblGrid>
      <w:tr w:rsidR="007474E6" w:rsidRPr="00185670" w:rsidTr="007B02CC">
        <w:trPr>
          <w:trHeight w:val="472"/>
        </w:trPr>
        <w:tc>
          <w:tcPr>
            <w:tcW w:w="1809" w:type="dxa"/>
            <w:vAlign w:val="center"/>
          </w:tcPr>
          <w:p w:rsidR="007474E6" w:rsidRPr="00185670" w:rsidRDefault="007474E6" w:rsidP="00C931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　物</w:t>
            </w:r>
          </w:p>
        </w:tc>
        <w:tc>
          <w:tcPr>
            <w:tcW w:w="1560" w:type="dxa"/>
            <w:vAlign w:val="center"/>
          </w:tcPr>
          <w:p w:rsidR="007474E6" w:rsidRPr="00185670" w:rsidRDefault="007474E6" w:rsidP="002A0F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施肥面積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474E6" w:rsidRPr="00185670" w:rsidRDefault="007474E6" w:rsidP="007014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①施肥量</w:t>
            </w:r>
          </w:p>
        </w:tc>
        <w:tc>
          <w:tcPr>
            <w:tcW w:w="1985" w:type="dxa"/>
            <w:vAlign w:val="center"/>
          </w:tcPr>
          <w:p w:rsidR="007474E6" w:rsidRPr="00185670" w:rsidRDefault="007474E6" w:rsidP="007014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②散布委託面積</w:t>
            </w:r>
          </w:p>
        </w:tc>
        <w:tc>
          <w:tcPr>
            <w:tcW w:w="2551" w:type="dxa"/>
            <w:vAlign w:val="center"/>
          </w:tcPr>
          <w:p w:rsidR="007474E6" w:rsidRPr="00185670" w:rsidRDefault="007474E6" w:rsidP="007014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  <w:r w:rsidRPr="00185670">
              <w:rPr>
                <w:rFonts w:hint="eastAsia"/>
                <w:sz w:val="24"/>
              </w:rPr>
              <w:t>補助金</w:t>
            </w:r>
          </w:p>
        </w:tc>
      </w:tr>
      <w:tr w:rsidR="007474E6" w:rsidRPr="00185670" w:rsidTr="007474E6">
        <w:trPr>
          <w:trHeight w:val="577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7474E6" w:rsidRPr="00185670" w:rsidRDefault="007474E6" w:rsidP="000954E8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r2bl w:val="nil"/>
            </w:tcBorders>
            <w:vAlign w:val="center"/>
          </w:tcPr>
          <w:p w:rsidR="007474E6" w:rsidRPr="00185670" w:rsidRDefault="007474E6" w:rsidP="0018567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ａ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474E6" w:rsidRPr="00185670" w:rsidRDefault="007474E6" w:rsidP="00C931D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ｔ</w:t>
            </w:r>
          </w:p>
        </w:tc>
        <w:tc>
          <w:tcPr>
            <w:tcW w:w="1985" w:type="dxa"/>
            <w:vAlign w:val="center"/>
          </w:tcPr>
          <w:p w:rsidR="007474E6" w:rsidRPr="00185670" w:rsidRDefault="007474E6" w:rsidP="00DF70B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ａ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474E6" w:rsidRPr="00185670" w:rsidRDefault="007474E6" w:rsidP="007014A0">
            <w:pPr>
              <w:jc w:val="right"/>
              <w:rPr>
                <w:sz w:val="24"/>
              </w:rPr>
            </w:pPr>
            <w:r w:rsidRPr="00185670">
              <w:rPr>
                <w:rFonts w:hint="eastAsia"/>
                <w:sz w:val="24"/>
              </w:rPr>
              <w:t>円</w:t>
            </w:r>
          </w:p>
        </w:tc>
      </w:tr>
      <w:tr w:rsidR="007474E6" w:rsidRPr="00185670" w:rsidTr="007474E6">
        <w:trPr>
          <w:trHeight w:val="568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7474E6" w:rsidRPr="00185670" w:rsidRDefault="007474E6" w:rsidP="000954E8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r2bl w:val="nil"/>
            </w:tcBorders>
            <w:vAlign w:val="center"/>
          </w:tcPr>
          <w:p w:rsidR="007474E6" w:rsidRPr="00185670" w:rsidRDefault="007474E6" w:rsidP="0018567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ａ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474E6" w:rsidRPr="00185670" w:rsidRDefault="007474E6" w:rsidP="00A80F6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ｔ</w:t>
            </w:r>
          </w:p>
        </w:tc>
        <w:tc>
          <w:tcPr>
            <w:tcW w:w="1985" w:type="dxa"/>
            <w:vAlign w:val="center"/>
          </w:tcPr>
          <w:p w:rsidR="007474E6" w:rsidRPr="00185670" w:rsidRDefault="007474E6" w:rsidP="00DF70B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ａ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474E6" w:rsidRPr="00185670" w:rsidRDefault="007474E6" w:rsidP="007014A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7474E6" w:rsidRPr="00185670" w:rsidTr="007474E6">
        <w:trPr>
          <w:trHeight w:val="549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7474E6" w:rsidRPr="00185670" w:rsidRDefault="007474E6" w:rsidP="000954E8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r2bl w:val="nil"/>
            </w:tcBorders>
            <w:vAlign w:val="center"/>
          </w:tcPr>
          <w:p w:rsidR="007474E6" w:rsidRPr="00185670" w:rsidRDefault="007474E6" w:rsidP="0018567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ａ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474E6" w:rsidRPr="00185670" w:rsidRDefault="007474E6" w:rsidP="00A80F6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ｔ</w:t>
            </w:r>
          </w:p>
        </w:tc>
        <w:tc>
          <w:tcPr>
            <w:tcW w:w="1985" w:type="dxa"/>
            <w:vAlign w:val="center"/>
          </w:tcPr>
          <w:p w:rsidR="007474E6" w:rsidRPr="00185670" w:rsidRDefault="007474E6" w:rsidP="00DF70B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ａ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474E6" w:rsidRPr="00185670" w:rsidRDefault="007474E6" w:rsidP="007014A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7474E6" w:rsidRPr="00185670" w:rsidTr="007474E6">
        <w:trPr>
          <w:trHeight w:val="573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7474E6" w:rsidRPr="00185670" w:rsidRDefault="007474E6" w:rsidP="00C67271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r2bl w:val="nil"/>
            </w:tcBorders>
            <w:vAlign w:val="center"/>
          </w:tcPr>
          <w:p w:rsidR="007474E6" w:rsidRPr="00185670" w:rsidRDefault="007474E6" w:rsidP="00C931D1">
            <w:pPr>
              <w:ind w:right="3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ａ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474E6" w:rsidRPr="00185670" w:rsidRDefault="007474E6" w:rsidP="00DF70BC">
            <w:pPr>
              <w:tabs>
                <w:tab w:val="left" w:pos="1309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ｔ</w:t>
            </w:r>
          </w:p>
        </w:tc>
        <w:tc>
          <w:tcPr>
            <w:tcW w:w="1985" w:type="dxa"/>
            <w:vAlign w:val="center"/>
          </w:tcPr>
          <w:p w:rsidR="007474E6" w:rsidRPr="00185670" w:rsidRDefault="007474E6" w:rsidP="00DF70BC">
            <w:pPr>
              <w:ind w:right="3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ａ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474E6" w:rsidRPr="00185670" w:rsidRDefault="007474E6" w:rsidP="007014A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7474E6" w:rsidRPr="00185670" w:rsidTr="007474E6">
        <w:trPr>
          <w:trHeight w:val="706"/>
        </w:trPr>
        <w:tc>
          <w:tcPr>
            <w:tcW w:w="1809" w:type="dxa"/>
            <w:vAlign w:val="center"/>
          </w:tcPr>
          <w:p w:rsidR="007474E6" w:rsidRPr="00185670" w:rsidRDefault="007474E6" w:rsidP="001856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合　</w:t>
            </w:r>
            <w:r w:rsidRPr="00185670">
              <w:rPr>
                <w:rFonts w:hint="eastAsia"/>
                <w:sz w:val="24"/>
              </w:rPr>
              <w:t>計</w:t>
            </w:r>
          </w:p>
        </w:tc>
        <w:tc>
          <w:tcPr>
            <w:tcW w:w="1560" w:type="dxa"/>
            <w:vAlign w:val="center"/>
          </w:tcPr>
          <w:p w:rsidR="007474E6" w:rsidRPr="00185670" w:rsidRDefault="007474E6" w:rsidP="00D833B4">
            <w:pPr>
              <w:ind w:right="3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ａ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474E6" w:rsidRPr="00185670" w:rsidRDefault="007474E6" w:rsidP="00D833B4">
            <w:pPr>
              <w:tabs>
                <w:tab w:val="left" w:pos="1309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ｔ</w:t>
            </w:r>
          </w:p>
        </w:tc>
        <w:tc>
          <w:tcPr>
            <w:tcW w:w="1985" w:type="dxa"/>
            <w:vAlign w:val="center"/>
          </w:tcPr>
          <w:p w:rsidR="007474E6" w:rsidRPr="00185670" w:rsidRDefault="007474E6" w:rsidP="00D833B4">
            <w:pPr>
              <w:ind w:right="3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ａ</w:t>
            </w:r>
          </w:p>
        </w:tc>
        <w:tc>
          <w:tcPr>
            <w:tcW w:w="2551" w:type="dxa"/>
            <w:vAlign w:val="center"/>
          </w:tcPr>
          <w:p w:rsidR="007474E6" w:rsidRPr="00185670" w:rsidRDefault="007474E6" w:rsidP="007014A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115217" w:rsidRPr="00087DD0" w:rsidRDefault="007014A0" w:rsidP="002502D2">
      <w:pPr>
        <w:ind w:rightChars="-338" w:right="-710"/>
        <w:rPr>
          <w:sz w:val="20"/>
        </w:rPr>
      </w:pPr>
      <w:r w:rsidRPr="00087DD0">
        <w:rPr>
          <w:rFonts w:hint="eastAsia"/>
          <w:sz w:val="20"/>
        </w:rPr>
        <w:t>※補助金の計</w:t>
      </w:r>
      <w:r w:rsidR="00115217" w:rsidRPr="00087DD0">
        <w:rPr>
          <w:rFonts w:hint="eastAsia"/>
          <w:sz w:val="20"/>
        </w:rPr>
        <w:t>算式</w:t>
      </w:r>
      <w:r w:rsidR="00096644" w:rsidRPr="00087DD0">
        <w:rPr>
          <w:rFonts w:hint="eastAsia"/>
          <w:sz w:val="20"/>
        </w:rPr>
        <w:t>（作物ごと）</w:t>
      </w:r>
      <w:r w:rsidRPr="00087DD0">
        <w:rPr>
          <w:rFonts w:hint="eastAsia"/>
          <w:sz w:val="20"/>
        </w:rPr>
        <w:t>（</w:t>
      </w:r>
      <w:r w:rsidR="00794CC9" w:rsidRPr="00087DD0">
        <w:rPr>
          <w:rFonts w:hint="eastAsia"/>
          <w:sz w:val="20"/>
        </w:rPr>
        <w:t>①</w:t>
      </w:r>
      <w:r w:rsidR="002A0FB1" w:rsidRPr="00087DD0">
        <w:rPr>
          <w:rFonts w:hint="eastAsia"/>
          <w:sz w:val="20"/>
        </w:rPr>
        <w:t>施肥</w:t>
      </w:r>
      <w:r w:rsidRPr="00087DD0">
        <w:rPr>
          <w:rFonts w:hint="eastAsia"/>
          <w:sz w:val="20"/>
        </w:rPr>
        <w:t>量ｔ×助成単価）＋（</w:t>
      </w:r>
      <w:r w:rsidR="00794CC9" w:rsidRPr="00087DD0">
        <w:rPr>
          <w:rFonts w:hint="eastAsia"/>
          <w:sz w:val="20"/>
        </w:rPr>
        <w:t>②</w:t>
      </w:r>
      <w:r w:rsidR="00115217" w:rsidRPr="00087DD0">
        <w:rPr>
          <w:rFonts w:hint="eastAsia"/>
          <w:sz w:val="20"/>
        </w:rPr>
        <w:t>散布委託面積ａ×助成単価）＝</w:t>
      </w:r>
      <w:r w:rsidR="00096644" w:rsidRPr="00087DD0">
        <w:rPr>
          <w:rFonts w:hint="eastAsia"/>
          <w:sz w:val="20"/>
        </w:rPr>
        <w:t>③</w:t>
      </w:r>
      <w:r w:rsidR="00115217" w:rsidRPr="00087DD0">
        <w:rPr>
          <w:rFonts w:hint="eastAsia"/>
          <w:sz w:val="20"/>
        </w:rPr>
        <w:t>補助金</w:t>
      </w:r>
    </w:p>
    <w:p w:rsidR="00D21E7B" w:rsidRDefault="0092740D" w:rsidP="00CF24B7">
      <w:pPr>
        <w:rPr>
          <w:sz w:val="20"/>
        </w:rPr>
      </w:pPr>
      <w:r>
        <w:rPr>
          <w:rFonts w:hint="eastAsia"/>
          <w:sz w:val="20"/>
        </w:rPr>
        <w:t>〇</w:t>
      </w:r>
      <w:r w:rsidR="00D21E7B" w:rsidRPr="00D21E7B">
        <w:rPr>
          <w:rFonts w:hint="eastAsia"/>
          <w:sz w:val="20"/>
        </w:rPr>
        <w:t>肥料取締法に基づき生産された堆肥の</w:t>
      </w:r>
      <w:r>
        <w:rPr>
          <w:rFonts w:hint="eastAsia"/>
          <w:sz w:val="20"/>
        </w:rPr>
        <w:t>購入</w:t>
      </w:r>
    </w:p>
    <w:p w:rsidR="0092740D" w:rsidRPr="0092740D" w:rsidRDefault="0092740D" w:rsidP="00CF24B7">
      <w:pPr>
        <w:ind w:firstLineChars="100" w:firstLine="200"/>
        <w:rPr>
          <w:sz w:val="20"/>
        </w:rPr>
      </w:pPr>
      <w:r>
        <w:rPr>
          <w:rFonts w:hint="eastAsia"/>
          <w:sz w:val="20"/>
        </w:rPr>
        <w:t>・</w:t>
      </w:r>
      <w:r w:rsidR="00F81407">
        <w:rPr>
          <w:rFonts w:hint="eastAsia"/>
          <w:sz w:val="20"/>
        </w:rPr>
        <w:t>これまで</w:t>
      </w:r>
      <w:r w:rsidRPr="0092740D">
        <w:rPr>
          <w:rFonts w:hint="eastAsia"/>
          <w:sz w:val="20"/>
        </w:rPr>
        <w:t>堆肥の購入実績があり、</w:t>
      </w:r>
      <w:r w:rsidR="00087DD0">
        <w:rPr>
          <w:rFonts w:hint="eastAsia"/>
          <w:sz w:val="20"/>
        </w:rPr>
        <w:t>今後</w:t>
      </w:r>
      <w:r w:rsidRPr="0092740D">
        <w:rPr>
          <w:rFonts w:hint="eastAsia"/>
          <w:sz w:val="20"/>
        </w:rPr>
        <w:t>継続して活用意向のある農家</w:t>
      </w:r>
      <w:r>
        <w:rPr>
          <w:rFonts w:hint="eastAsia"/>
          <w:sz w:val="20"/>
        </w:rPr>
        <w:t>：助成単価（</w:t>
      </w:r>
      <w:r>
        <w:rPr>
          <w:rFonts w:hint="eastAsia"/>
          <w:sz w:val="20"/>
        </w:rPr>
        <w:t>500</w:t>
      </w:r>
      <w:r>
        <w:rPr>
          <w:rFonts w:hint="eastAsia"/>
          <w:sz w:val="20"/>
        </w:rPr>
        <w:t>円</w:t>
      </w:r>
      <w:r w:rsidR="00087DD0">
        <w:rPr>
          <w:rFonts w:hint="eastAsia"/>
          <w:sz w:val="20"/>
        </w:rPr>
        <w:t>/t</w:t>
      </w:r>
      <w:r>
        <w:rPr>
          <w:rFonts w:hint="eastAsia"/>
          <w:sz w:val="20"/>
        </w:rPr>
        <w:t>）</w:t>
      </w:r>
    </w:p>
    <w:p w:rsidR="0033615D" w:rsidRDefault="0092740D" w:rsidP="00CF24B7">
      <w:pPr>
        <w:ind w:firstLineChars="100" w:firstLine="200"/>
        <w:rPr>
          <w:sz w:val="20"/>
        </w:rPr>
      </w:pPr>
      <w:r w:rsidRPr="0092740D">
        <w:rPr>
          <w:rFonts w:hint="eastAsia"/>
          <w:sz w:val="20"/>
        </w:rPr>
        <w:t>・これまで堆肥の購入実績がなく、あらたに購入を行う農家</w:t>
      </w:r>
      <w:r>
        <w:rPr>
          <w:rFonts w:hint="eastAsia"/>
          <w:sz w:val="20"/>
        </w:rPr>
        <w:t>：</w:t>
      </w:r>
      <w:r w:rsidR="00087DD0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>助成単価（</w:t>
      </w:r>
      <w:r>
        <w:rPr>
          <w:rFonts w:hint="eastAsia"/>
          <w:sz w:val="20"/>
        </w:rPr>
        <w:t>1,000</w:t>
      </w:r>
      <w:r>
        <w:rPr>
          <w:rFonts w:hint="eastAsia"/>
          <w:sz w:val="20"/>
        </w:rPr>
        <w:t>円</w:t>
      </w:r>
      <w:r w:rsidR="00087DD0">
        <w:rPr>
          <w:rFonts w:hint="eastAsia"/>
          <w:sz w:val="20"/>
        </w:rPr>
        <w:t>/t</w:t>
      </w:r>
      <w:r>
        <w:rPr>
          <w:rFonts w:hint="eastAsia"/>
          <w:sz w:val="20"/>
        </w:rPr>
        <w:t>）</w:t>
      </w:r>
    </w:p>
    <w:p w:rsidR="00087DD0" w:rsidRDefault="00087DD0" w:rsidP="00CF24B7">
      <w:pPr>
        <w:rPr>
          <w:sz w:val="20"/>
        </w:rPr>
      </w:pPr>
      <w:r>
        <w:rPr>
          <w:rFonts w:hint="eastAsia"/>
          <w:sz w:val="20"/>
        </w:rPr>
        <w:t>〇</w:t>
      </w:r>
      <w:r w:rsidRPr="00D21E7B">
        <w:rPr>
          <w:rFonts w:hint="eastAsia"/>
          <w:sz w:val="20"/>
        </w:rPr>
        <w:t>肥料取締法に基づき生産された堆肥の</w:t>
      </w:r>
      <w:r>
        <w:rPr>
          <w:rFonts w:hint="eastAsia"/>
          <w:sz w:val="20"/>
        </w:rPr>
        <w:t>散布</w:t>
      </w:r>
    </w:p>
    <w:p w:rsidR="00087DD0" w:rsidRPr="0092740D" w:rsidRDefault="00087DD0" w:rsidP="00CF24B7">
      <w:pPr>
        <w:ind w:firstLineChars="100" w:firstLine="200"/>
        <w:rPr>
          <w:sz w:val="20"/>
        </w:rPr>
      </w:pPr>
      <w:r>
        <w:rPr>
          <w:rFonts w:hint="eastAsia"/>
          <w:sz w:val="20"/>
        </w:rPr>
        <w:t>・これまで</w:t>
      </w:r>
      <w:r w:rsidRPr="0092740D">
        <w:rPr>
          <w:rFonts w:hint="eastAsia"/>
          <w:sz w:val="20"/>
        </w:rPr>
        <w:t>堆肥の</w:t>
      </w:r>
      <w:r>
        <w:rPr>
          <w:rFonts w:hint="eastAsia"/>
          <w:sz w:val="20"/>
        </w:rPr>
        <w:t>散布</w:t>
      </w:r>
      <w:r w:rsidRPr="0092740D">
        <w:rPr>
          <w:rFonts w:hint="eastAsia"/>
          <w:sz w:val="20"/>
        </w:rPr>
        <w:t>実績があり、</w:t>
      </w:r>
      <w:r>
        <w:rPr>
          <w:rFonts w:hint="eastAsia"/>
          <w:sz w:val="20"/>
        </w:rPr>
        <w:t>今後</w:t>
      </w:r>
      <w:r w:rsidRPr="0092740D">
        <w:rPr>
          <w:rFonts w:hint="eastAsia"/>
          <w:sz w:val="20"/>
        </w:rPr>
        <w:t>継続して活用意向のある農家</w:t>
      </w:r>
      <w:r>
        <w:rPr>
          <w:rFonts w:hint="eastAsia"/>
          <w:sz w:val="20"/>
        </w:rPr>
        <w:t>：助成単価（</w:t>
      </w:r>
      <w:r>
        <w:rPr>
          <w:rFonts w:hint="eastAsia"/>
          <w:sz w:val="20"/>
        </w:rPr>
        <w:t>500</w:t>
      </w:r>
      <w:r>
        <w:rPr>
          <w:rFonts w:hint="eastAsia"/>
          <w:sz w:val="20"/>
        </w:rPr>
        <w:t>円</w:t>
      </w:r>
      <w:r>
        <w:rPr>
          <w:rFonts w:hint="eastAsia"/>
          <w:sz w:val="20"/>
        </w:rPr>
        <w:t>/</w:t>
      </w:r>
      <w:r>
        <w:rPr>
          <w:sz w:val="20"/>
        </w:rPr>
        <w:t>10a</w:t>
      </w:r>
      <w:r>
        <w:rPr>
          <w:rFonts w:hint="eastAsia"/>
          <w:sz w:val="20"/>
        </w:rPr>
        <w:t>）</w:t>
      </w:r>
    </w:p>
    <w:p w:rsidR="00087DD0" w:rsidRDefault="00087DD0" w:rsidP="00CF24B7">
      <w:pPr>
        <w:ind w:firstLineChars="100" w:firstLine="200"/>
        <w:rPr>
          <w:sz w:val="20"/>
        </w:rPr>
      </w:pPr>
      <w:r w:rsidRPr="0092740D">
        <w:rPr>
          <w:rFonts w:hint="eastAsia"/>
          <w:sz w:val="20"/>
        </w:rPr>
        <w:t>・これまで堆肥の</w:t>
      </w:r>
      <w:r>
        <w:rPr>
          <w:rFonts w:hint="eastAsia"/>
          <w:sz w:val="20"/>
        </w:rPr>
        <w:t>散布</w:t>
      </w:r>
      <w:r w:rsidRPr="0092740D">
        <w:rPr>
          <w:rFonts w:hint="eastAsia"/>
          <w:sz w:val="20"/>
        </w:rPr>
        <w:t>実績がなく、あらたに</w:t>
      </w:r>
      <w:r>
        <w:rPr>
          <w:rFonts w:hint="eastAsia"/>
          <w:sz w:val="20"/>
        </w:rPr>
        <w:t>散布</w:t>
      </w:r>
      <w:r w:rsidRPr="0092740D">
        <w:rPr>
          <w:rFonts w:hint="eastAsia"/>
          <w:sz w:val="20"/>
        </w:rPr>
        <w:t>を行う農家</w:t>
      </w:r>
      <w:r>
        <w:rPr>
          <w:rFonts w:hint="eastAsia"/>
          <w:sz w:val="20"/>
        </w:rPr>
        <w:t>：　　助成単価（</w:t>
      </w:r>
      <w:r>
        <w:rPr>
          <w:rFonts w:hint="eastAsia"/>
          <w:sz w:val="20"/>
        </w:rPr>
        <w:t>1,000</w:t>
      </w:r>
      <w:r>
        <w:rPr>
          <w:rFonts w:hint="eastAsia"/>
          <w:sz w:val="20"/>
        </w:rPr>
        <w:t>円</w:t>
      </w:r>
      <w:r>
        <w:rPr>
          <w:rFonts w:hint="eastAsia"/>
          <w:sz w:val="20"/>
        </w:rPr>
        <w:t>/</w:t>
      </w:r>
      <w:r>
        <w:rPr>
          <w:sz w:val="20"/>
        </w:rPr>
        <w:t>10a</w:t>
      </w:r>
      <w:r>
        <w:rPr>
          <w:rFonts w:hint="eastAsia"/>
          <w:sz w:val="20"/>
        </w:rPr>
        <w:t>）</w:t>
      </w:r>
    </w:p>
    <w:p w:rsidR="00087DD0" w:rsidRDefault="00CF24B7" w:rsidP="00CF24B7">
      <w:pPr>
        <w:rPr>
          <w:sz w:val="20"/>
        </w:rPr>
      </w:pPr>
      <w:r>
        <w:rPr>
          <w:rFonts w:hint="eastAsia"/>
          <w:sz w:val="20"/>
        </w:rPr>
        <w:t>〇</w:t>
      </w:r>
      <w:r w:rsidRPr="00CF24B7">
        <w:rPr>
          <w:rFonts w:hint="eastAsia"/>
          <w:sz w:val="20"/>
        </w:rPr>
        <w:t>肥料取締法に基づかない自己生産された堆肥の購入散布経費助成</w:t>
      </w:r>
    </w:p>
    <w:p w:rsidR="00CF24B7" w:rsidRPr="00087DD0" w:rsidRDefault="00CF24B7" w:rsidP="00CF24B7">
      <w:pPr>
        <w:ind w:firstLineChars="100" w:firstLine="200"/>
        <w:rPr>
          <w:sz w:val="20"/>
        </w:rPr>
      </w:pPr>
      <w:r>
        <w:rPr>
          <w:rFonts w:hint="eastAsia"/>
          <w:sz w:val="20"/>
        </w:rPr>
        <w:t>・堆肥購入費（</w:t>
      </w:r>
      <w:r>
        <w:rPr>
          <w:rFonts w:hint="eastAsia"/>
          <w:sz w:val="20"/>
        </w:rPr>
        <w:t>500</w:t>
      </w:r>
      <w:r>
        <w:rPr>
          <w:rFonts w:hint="eastAsia"/>
          <w:sz w:val="20"/>
        </w:rPr>
        <w:t>円</w:t>
      </w:r>
      <w:r>
        <w:rPr>
          <w:rFonts w:hint="eastAsia"/>
          <w:sz w:val="20"/>
        </w:rPr>
        <w:t>/t</w:t>
      </w:r>
      <w:r>
        <w:rPr>
          <w:rFonts w:hint="eastAsia"/>
          <w:sz w:val="20"/>
        </w:rPr>
        <w:t>）、堆肥散布費（</w:t>
      </w:r>
      <w:r>
        <w:rPr>
          <w:rFonts w:hint="eastAsia"/>
          <w:sz w:val="20"/>
        </w:rPr>
        <w:t>500</w:t>
      </w:r>
      <w:r>
        <w:rPr>
          <w:rFonts w:hint="eastAsia"/>
          <w:sz w:val="20"/>
        </w:rPr>
        <w:t>円</w:t>
      </w:r>
      <w:r>
        <w:rPr>
          <w:rFonts w:hint="eastAsia"/>
          <w:sz w:val="20"/>
        </w:rPr>
        <w:t>/10a</w:t>
      </w:r>
      <w:r>
        <w:rPr>
          <w:rFonts w:hint="eastAsia"/>
          <w:sz w:val="20"/>
        </w:rPr>
        <w:t>）</w:t>
      </w:r>
    </w:p>
    <w:p w:rsidR="00625DA8" w:rsidRDefault="00625DA8" w:rsidP="0037423B">
      <w:pPr>
        <w:rPr>
          <w:sz w:val="24"/>
        </w:rPr>
      </w:pPr>
    </w:p>
    <w:p w:rsidR="007D1000" w:rsidRPr="00285241" w:rsidRDefault="00625DA8" w:rsidP="0037423B">
      <w:pPr>
        <w:rPr>
          <w:sz w:val="24"/>
        </w:rPr>
      </w:pPr>
      <w:r>
        <w:rPr>
          <w:rFonts w:hint="eastAsia"/>
          <w:sz w:val="24"/>
        </w:rPr>
        <w:t xml:space="preserve">５　</w:t>
      </w:r>
      <w:r w:rsidR="00794CC9">
        <w:rPr>
          <w:rFonts w:hint="eastAsia"/>
          <w:sz w:val="24"/>
        </w:rPr>
        <w:t>補助金振込先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2627"/>
        <w:gridCol w:w="1723"/>
        <w:gridCol w:w="1451"/>
        <w:gridCol w:w="2071"/>
      </w:tblGrid>
      <w:tr w:rsidR="00794CC9" w:rsidRPr="00D833B4" w:rsidTr="00D833B4">
        <w:tc>
          <w:tcPr>
            <w:tcW w:w="1450" w:type="dxa"/>
            <w:vAlign w:val="center"/>
          </w:tcPr>
          <w:p w:rsidR="00794CC9" w:rsidRPr="00D833B4" w:rsidRDefault="00794CC9" w:rsidP="00D833B4">
            <w:pPr>
              <w:jc w:val="center"/>
              <w:rPr>
                <w:sz w:val="24"/>
              </w:rPr>
            </w:pPr>
            <w:r w:rsidRPr="00D833B4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627" w:type="dxa"/>
            <w:vAlign w:val="center"/>
          </w:tcPr>
          <w:p w:rsidR="00794CC9" w:rsidRPr="00D833B4" w:rsidRDefault="00794CC9" w:rsidP="00D833B4">
            <w:pPr>
              <w:jc w:val="right"/>
              <w:rPr>
                <w:sz w:val="24"/>
              </w:rPr>
            </w:pPr>
            <w:r w:rsidRPr="00D833B4">
              <w:rPr>
                <w:rFonts w:hint="eastAsia"/>
                <w:sz w:val="24"/>
              </w:rPr>
              <w:t>銀行</w:t>
            </w:r>
          </w:p>
          <w:p w:rsidR="00794CC9" w:rsidRPr="00D833B4" w:rsidRDefault="00794CC9" w:rsidP="00D833B4">
            <w:pPr>
              <w:jc w:val="right"/>
              <w:rPr>
                <w:sz w:val="24"/>
              </w:rPr>
            </w:pPr>
            <w:r w:rsidRPr="00D833B4">
              <w:rPr>
                <w:rFonts w:hint="eastAsia"/>
                <w:sz w:val="24"/>
              </w:rPr>
              <w:t>組合</w:t>
            </w:r>
          </w:p>
          <w:p w:rsidR="00794CC9" w:rsidRPr="00D833B4" w:rsidRDefault="00794CC9" w:rsidP="00D833B4">
            <w:pPr>
              <w:jc w:val="right"/>
              <w:rPr>
                <w:sz w:val="24"/>
              </w:rPr>
            </w:pPr>
            <w:r w:rsidRPr="00D833B4">
              <w:rPr>
                <w:rFonts w:hint="eastAsia"/>
                <w:sz w:val="24"/>
              </w:rPr>
              <w:t>金庫</w:t>
            </w:r>
          </w:p>
        </w:tc>
        <w:tc>
          <w:tcPr>
            <w:tcW w:w="1723" w:type="dxa"/>
            <w:vAlign w:val="center"/>
          </w:tcPr>
          <w:p w:rsidR="00794CC9" w:rsidRPr="00D833B4" w:rsidRDefault="00794CC9" w:rsidP="00D833B4">
            <w:pPr>
              <w:jc w:val="right"/>
              <w:rPr>
                <w:sz w:val="24"/>
              </w:rPr>
            </w:pPr>
            <w:r w:rsidRPr="00D833B4">
              <w:rPr>
                <w:rFonts w:hint="eastAsia"/>
                <w:sz w:val="24"/>
              </w:rPr>
              <w:t>支店</w:t>
            </w:r>
          </w:p>
        </w:tc>
        <w:tc>
          <w:tcPr>
            <w:tcW w:w="1451" w:type="dxa"/>
            <w:vAlign w:val="center"/>
          </w:tcPr>
          <w:p w:rsidR="00794CC9" w:rsidRPr="00D833B4" w:rsidRDefault="00794CC9" w:rsidP="00D833B4">
            <w:pPr>
              <w:jc w:val="center"/>
              <w:rPr>
                <w:sz w:val="24"/>
              </w:rPr>
            </w:pPr>
            <w:r w:rsidRPr="00D833B4">
              <w:rPr>
                <w:rFonts w:hint="eastAsia"/>
                <w:sz w:val="24"/>
              </w:rPr>
              <w:t>口座種別</w:t>
            </w:r>
          </w:p>
        </w:tc>
        <w:tc>
          <w:tcPr>
            <w:tcW w:w="2071" w:type="dxa"/>
            <w:vAlign w:val="center"/>
          </w:tcPr>
          <w:p w:rsidR="00794CC9" w:rsidRPr="00D833B4" w:rsidRDefault="00794CC9" w:rsidP="00D833B4">
            <w:pPr>
              <w:jc w:val="center"/>
              <w:rPr>
                <w:sz w:val="24"/>
              </w:rPr>
            </w:pPr>
            <w:r w:rsidRPr="00D833B4">
              <w:rPr>
                <w:rFonts w:hint="eastAsia"/>
                <w:sz w:val="24"/>
              </w:rPr>
              <w:t>普通・当座</w:t>
            </w:r>
          </w:p>
        </w:tc>
      </w:tr>
      <w:tr w:rsidR="00794CC9" w:rsidRPr="00D833B4" w:rsidTr="00D833B4">
        <w:tc>
          <w:tcPr>
            <w:tcW w:w="1450" w:type="dxa"/>
            <w:vMerge w:val="restart"/>
            <w:vAlign w:val="center"/>
          </w:tcPr>
          <w:p w:rsidR="00794CC9" w:rsidRPr="00D833B4" w:rsidRDefault="00794CC9" w:rsidP="00D833B4">
            <w:pPr>
              <w:jc w:val="center"/>
              <w:rPr>
                <w:sz w:val="24"/>
              </w:rPr>
            </w:pPr>
            <w:r w:rsidRPr="00D833B4">
              <w:rPr>
                <w:rFonts w:hint="eastAsia"/>
                <w:sz w:val="24"/>
              </w:rPr>
              <w:t>口座番号</w:t>
            </w:r>
          </w:p>
        </w:tc>
        <w:tc>
          <w:tcPr>
            <w:tcW w:w="2627" w:type="dxa"/>
            <w:vMerge w:val="restart"/>
            <w:vAlign w:val="center"/>
          </w:tcPr>
          <w:p w:rsidR="00794CC9" w:rsidRPr="00D833B4" w:rsidRDefault="00794CC9" w:rsidP="00D833B4">
            <w:pPr>
              <w:jc w:val="center"/>
              <w:rPr>
                <w:sz w:val="24"/>
              </w:rPr>
            </w:pPr>
          </w:p>
        </w:tc>
        <w:tc>
          <w:tcPr>
            <w:tcW w:w="1723" w:type="dxa"/>
            <w:vMerge w:val="restart"/>
            <w:vAlign w:val="center"/>
          </w:tcPr>
          <w:p w:rsidR="00794CC9" w:rsidRPr="00D833B4" w:rsidRDefault="00794CC9" w:rsidP="00D833B4">
            <w:pPr>
              <w:jc w:val="center"/>
              <w:rPr>
                <w:sz w:val="24"/>
              </w:rPr>
            </w:pPr>
            <w:r w:rsidRPr="00D833B4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3522" w:type="dxa"/>
            <w:gridSpan w:val="2"/>
            <w:tcBorders>
              <w:bottom w:val="dashSmallGap" w:sz="4" w:space="0" w:color="auto"/>
            </w:tcBorders>
          </w:tcPr>
          <w:p w:rsidR="00794CC9" w:rsidRPr="00D833B4" w:rsidRDefault="00794CC9" w:rsidP="0037423B">
            <w:pPr>
              <w:rPr>
                <w:sz w:val="24"/>
              </w:rPr>
            </w:pPr>
            <w:r w:rsidRPr="00D833B4">
              <w:rPr>
                <w:rFonts w:hint="eastAsia"/>
                <w:sz w:val="24"/>
              </w:rPr>
              <w:t>フリガナ</w:t>
            </w:r>
          </w:p>
        </w:tc>
      </w:tr>
      <w:tr w:rsidR="00794CC9" w:rsidRPr="00D833B4" w:rsidTr="00D833B4">
        <w:tc>
          <w:tcPr>
            <w:tcW w:w="1450" w:type="dxa"/>
            <w:vMerge/>
          </w:tcPr>
          <w:p w:rsidR="00794CC9" w:rsidRPr="00D833B4" w:rsidRDefault="00794CC9" w:rsidP="0037423B">
            <w:pPr>
              <w:rPr>
                <w:sz w:val="24"/>
              </w:rPr>
            </w:pPr>
          </w:p>
        </w:tc>
        <w:tc>
          <w:tcPr>
            <w:tcW w:w="2627" w:type="dxa"/>
            <w:vMerge/>
          </w:tcPr>
          <w:p w:rsidR="00794CC9" w:rsidRPr="00D833B4" w:rsidRDefault="00794CC9" w:rsidP="0037423B">
            <w:pPr>
              <w:rPr>
                <w:sz w:val="24"/>
              </w:rPr>
            </w:pPr>
          </w:p>
        </w:tc>
        <w:tc>
          <w:tcPr>
            <w:tcW w:w="1723" w:type="dxa"/>
            <w:vMerge/>
          </w:tcPr>
          <w:p w:rsidR="00794CC9" w:rsidRPr="00D833B4" w:rsidRDefault="00794CC9" w:rsidP="0037423B">
            <w:pPr>
              <w:rPr>
                <w:sz w:val="24"/>
              </w:rPr>
            </w:pPr>
          </w:p>
        </w:tc>
        <w:tc>
          <w:tcPr>
            <w:tcW w:w="3522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94CC9" w:rsidRDefault="00794CC9" w:rsidP="0037423B">
            <w:pPr>
              <w:rPr>
                <w:sz w:val="24"/>
              </w:rPr>
            </w:pPr>
          </w:p>
          <w:p w:rsidR="0050301D" w:rsidRPr="00D833B4" w:rsidRDefault="0050301D" w:rsidP="0037423B">
            <w:pPr>
              <w:rPr>
                <w:sz w:val="24"/>
              </w:rPr>
            </w:pPr>
          </w:p>
        </w:tc>
      </w:tr>
    </w:tbl>
    <w:p w:rsidR="007D1000" w:rsidRDefault="00794CC9" w:rsidP="0037423B">
      <w:pPr>
        <w:rPr>
          <w:sz w:val="24"/>
        </w:rPr>
      </w:pPr>
      <w:r>
        <w:rPr>
          <w:rFonts w:hint="eastAsia"/>
          <w:sz w:val="24"/>
        </w:rPr>
        <w:t>※申請者と振込口座の名義人は同一で</w:t>
      </w:r>
      <w:r w:rsidR="002746A9">
        <w:rPr>
          <w:rFonts w:hint="eastAsia"/>
          <w:sz w:val="24"/>
        </w:rPr>
        <w:t>記入すること</w:t>
      </w:r>
      <w:r>
        <w:rPr>
          <w:rFonts w:hint="eastAsia"/>
          <w:sz w:val="24"/>
        </w:rPr>
        <w:t>。</w:t>
      </w:r>
    </w:p>
    <w:p w:rsidR="00105059" w:rsidRDefault="00C67271" w:rsidP="0037423B">
      <w:pPr>
        <w:rPr>
          <w:sz w:val="24"/>
        </w:rPr>
      </w:pPr>
      <w:r>
        <w:rPr>
          <w:rFonts w:hint="eastAsia"/>
          <w:sz w:val="24"/>
        </w:rPr>
        <w:t>※</w:t>
      </w:r>
      <w:r w:rsidR="00795CC1">
        <w:rPr>
          <w:rFonts w:hint="eastAsia"/>
          <w:sz w:val="24"/>
        </w:rPr>
        <w:t>添付書類として</w:t>
      </w:r>
      <w:r>
        <w:rPr>
          <w:rFonts w:hint="eastAsia"/>
          <w:sz w:val="24"/>
        </w:rPr>
        <w:t>振込口座の分かる通帳（写し）を提出すること。</w:t>
      </w:r>
    </w:p>
    <w:p w:rsidR="00795CC1" w:rsidRPr="006400BC" w:rsidRDefault="00795CC1" w:rsidP="005162C3">
      <w:pPr>
        <w:widowControl/>
        <w:jc w:val="left"/>
        <w:rPr>
          <w:rFonts w:hint="eastAsia"/>
          <w:sz w:val="24"/>
        </w:rPr>
      </w:pPr>
      <w:bookmarkStart w:id="0" w:name="_GoBack"/>
      <w:bookmarkEnd w:id="0"/>
    </w:p>
    <w:sectPr w:rsidR="00795CC1" w:rsidRPr="006400BC" w:rsidSect="007B02CC">
      <w:pgSz w:w="11906" w:h="16838" w:code="9"/>
      <w:pgMar w:top="1418" w:right="1418" w:bottom="1418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309" w:rsidRDefault="008D7309" w:rsidP="00885899">
      <w:r>
        <w:separator/>
      </w:r>
    </w:p>
  </w:endnote>
  <w:endnote w:type="continuationSeparator" w:id="0">
    <w:p w:rsidR="008D7309" w:rsidRDefault="008D7309" w:rsidP="0088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309" w:rsidRDefault="008D7309" w:rsidP="00885899">
      <w:r>
        <w:separator/>
      </w:r>
    </w:p>
  </w:footnote>
  <w:footnote w:type="continuationSeparator" w:id="0">
    <w:p w:rsidR="008D7309" w:rsidRDefault="008D7309" w:rsidP="00885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6B5C"/>
    <w:multiLevelType w:val="hybridMultilevel"/>
    <w:tmpl w:val="F4421002"/>
    <w:lvl w:ilvl="0" w:tplc="4BFA36E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9227A7"/>
    <w:multiLevelType w:val="hybridMultilevel"/>
    <w:tmpl w:val="43E2B7C4"/>
    <w:lvl w:ilvl="0" w:tplc="B57619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1835D9"/>
    <w:multiLevelType w:val="hybridMultilevel"/>
    <w:tmpl w:val="041E47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2B624E"/>
    <w:multiLevelType w:val="hybridMultilevel"/>
    <w:tmpl w:val="2EDAAD7A"/>
    <w:lvl w:ilvl="0" w:tplc="6A60594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AB0C2B"/>
    <w:multiLevelType w:val="hybridMultilevel"/>
    <w:tmpl w:val="5E7E7EE0"/>
    <w:lvl w:ilvl="0" w:tplc="DC46F06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93747A"/>
    <w:multiLevelType w:val="hybridMultilevel"/>
    <w:tmpl w:val="3A427DF2"/>
    <w:lvl w:ilvl="0" w:tplc="57CA37B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F4471E"/>
    <w:multiLevelType w:val="hybridMultilevel"/>
    <w:tmpl w:val="80B891CC"/>
    <w:lvl w:ilvl="0" w:tplc="6D7241E6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CA0430"/>
    <w:multiLevelType w:val="hybridMultilevel"/>
    <w:tmpl w:val="D4E27F3A"/>
    <w:lvl w:ilvl="0" w:tplc="EF18EF9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7F4136B3"/>
    <w:multiLevelType w:val="hybridMultilevel"/>
    <w:tmpl w:val="403C9176"/>
    <w:lvl w:ilvl="0" w:tplc="B7721CC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1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66"/>
    <w:rsid w:val="000134AB"/>
    <w:rsid w:val="0004170F"/>
    <w:rsid w:val="0004247D"/>
    <w:rsid w:val="00047A71"/>
    <w:rsid w:val="00051D39"/>
    <w:rsid w:val="00070652"/>
    <w:rsid w:val="000741D7"/>
    <w:rsid w:val="00087DD0"/>
    <w:rsid w:val="000954E8"/>
    <w:rsid w:val="00096644"/>
    <w:rsid w:val="000C3205"/>
    <w:rsid w:val="000C4785"/>
    <w:rsid w:val="000E3A28"/>
    <w:rsid w:val="000E51AF"/>
    <w:rsid w:val="00100735"/>
    <w:rsid w:val="00105059"/>
    <w:rsid w:val="0010731D"/>
    <w:rsid w:val="00115217"/>
    <w:rsid w:val="00120F75"/>
    <w:rsid w:val="00127F1F"/>
    <w:rsid w:val="00150BD1"/>
    <w:rsid w:val="00171F52"/>
    <w:rsid w:val="001767CD"/>
    <w:rsid w:val="00180DE8"/>
    <w:rsid w:val="00185670"/>
    <w:rsid w:val="001856B2"/>
    <w:rsid w:val="001A14B9"/>
    <w:rsid w:val="001A5702"/>
    <w:rsid w:val="001B6EE5"/>
    <w:rsid w:val="001D6643"/>
    <w:rsid w:val="001E110E"/>
    <w:rsid w:val="001E5669"/>
    <w:rsid w:val="001F4D58"/>
    <w:rsid w:val="00202145"/>
    <w:rsid w:val="00221165"/>
    <w:rsid w:val="00225C03"/>
    <w:rsid w:val="00236655"/>
    <w:rsid w:val="002502D2"/>
    <w:rsid w:val="00251197"/>
    <w:rsid w:val="00254032"/>
    <w:rsid w:val="00254D2F"/>
    <w:rsid w:val="002746A9"/>
    <w:rsid w:val="00277F68"/>
    <w:rsid w:val="00285241"/>
    <w:rsid w:val="002A0FB1"/>
    <w:rsid w:val="002A553F"/>
    <w:rsid w:val="002C0099"/>
    <w:rsid w:val="002C1A3A"/>
    <w:rsid w:val="002D00EF"/>
    <w:rsid w:val="002D28DA"/>
    <w:rsid w:val="002E20DB"/>
    <w:rsid w:val="002F01C5"/>
    <w:rsid w:val="002F3FA5"/>
    <w:rsid w:val="00303D61"/>
    <w:rsid w:val="00304F8B"/>
    <w:rsid w:val="00307097"/>
    <w:rsid w:val="003073B8"/>
    <w:rsid w:val="003265E6"/>
    <w:rsid w:val="00332119"/>
    <w:rsid w:val="00333F56"/>
    <w:rsid w:val="0033615D"/>
    <w:rsid w:val="003429DB"/>
    <w:rsid w:val="00342D6E"/>
    <w:rsid w:val="00344055"/>
    <w:rsid w:val="003514E1"/>
    <w:rsid w:val="00355661"/>
    <w:rsid w:val="0036235A"/>
    <w:rsid w:val="00365CF7"/>
    <w:rsid w:val="0036699A"/>
    <w:rsid w:val="0037423B"/>
    <w:rsid w:val="0037769B"/>
    <w:rsid w:val="00384550"/>
    <w:rsid w:val="0038727E"/>
    <w:rsid w:val="003900A1"/>
    <w:rsid w:val="003B0447"/>
    <w:rsid w:val="003B3D70"/>
    <w:rsid w:val="003B473A"/>
    <w:rsid w:val="003B4810"/>
    <w:rsid w:val="003C4A93"/>
    <w:rsid w:val="003C5CE5"/>
    <w:rsid w:val="003C6787"/>
    <w:rsid w:val="003E0B63"/>
    <w:rsid w:val="003E4A82"/>
    <w:rsid w:val="003F3AA6"/>
    <w:rsid w:val="003F3F91"/>
    <w:rsid w:val="00410177"/>
    <w:rsid w:val="00434CEC"/>
    <w:rsid w:val="00436858"/>
    <w:rsid w:val="004422D3"/>
    <w:rsid w:val="00443931"/>
    <w:rsid w:val="00471A60"/>
    <w:rsid w:val="00474B3C"/>
    <w:rsid w:val="004807A4"/>
    <w:rsid w:val="004913BC"/>
    <w:rsid w:val="00491ECC"/>
    <w:rsid w:val="004925AD"/>
    <w:rsid w:val="00493159"/>
    <w:rsid w:val="00493CCF"/>
    <w:rsid w:val="004B3928"/>
    <w:rsid w:val="004B5F32"/>
    <w:rsid w:val="004C303F"/>
    <w:rsid w:val="004C56E2"/>
    <w:rsid w:val="004D78A0"/>
    <w:rsid w:val="004E5C59"/>
    <w:rsid w:val="004F3767"/>
    <w:rsid w:val="004F545D"/>
    <w:rsid w:val="0050301D"/>
    <w:rsid w:val="00515CB6"/>
    <w:rsid w:val="005162C3"/>
    <w:rsid w:val="0052754F"/>
    <w:rsid w:val="00532CA3"/>
    <w:rsid w:val="00550FAA"/>
    <w:rsid w:val="005534E5"/>
    <w:rsid w:val="0057006E"/>
    <w:rsid w:val="005762AE"/>
    <w:rsid w:val="0058302A"/>
    <w:rsid w:val="00594D07"/>
    <w:rsid w:val="00595E5B"/>
    <w:rsid w:val="005B28EA"/>
    <w:rsid w:val="005C7A67"/>
    <w:rsid w:val="005D511E"/>
    <w:rsid w:val="005F4CBA"/>
    <w:rsid w:val="006019BB"/>
    <w:rsid w:val="0061792C"/>
    <w:rsid w:val="00620268"/>
    <w:rsid w:val="0062309F"/>
    <w:rsid w:val="00625DA8"/>
    <w:rsid w:val="00630D1F"/>
    <w:rsid w:val="006400BC"/>
    <w:rsid w:val="00660C3D"/>
    <w:rsid w:val="00674A1D"/>
    <w:rsid w:val="006812FE"/>
    <w:rsid w:val="006837AE"/>
    <w:rsid w:val="00685D95"/>
    <w:rsid w:val="006A7AA0"/>
    <w:rsid w:val="006B0B4E"/>
    <w:rsid w:val="006B6AD3"/>
    <w:rsid w:val="006B7E9C"/>
    <w:rsid w:val="006C298B"/>
    <w:rsid w:val="006C5A21"/>
    <w:rsid w:val="006D03A8"/>
    <w:rsid w:val="006E4A84"/>
    <w:rsid w:val="007014A0"/>
    <w:rsid w:val="007232B4"/>
    <w:rsid w:val="007277D9"/>
    <w:rsid w:val="00732CF1"/>
    <w:rsid w:val="00735CB4"/>
    <w:rsid w:val="007474E6"/>
    <w:rsid w:val="00765BAD"/>
    <w:rsid w:val="00785EF8"/>
    <w:rsid w:val="007936C6"/>
    <w:rsid w:val="00794CC9"/>
    <w:rsid w:val="00795CC1"/>
    <w:rsid w:val="007A7825"/>
    <w:rsid w:val="007B02CC"/>
    <w:rsid w:val="007B2E99"/>
    <w:rsid w:val="007C22EF"/>
    <w:rsid w:val="007C5953"/>
    <w:rsid w:val="007D1000"/>
    <w:rsid w:val="007D3BFF"/>
    <w:rsid w:val="007E7267"/>
    <w:rsid w:val="007E7CBD"/>
    <w:rsid w:val="008031CC"/>
    <w:rsid w:val="00813597"/>
    <w:rsid w:val="00831211"/>
    <w:rsid w:val="00856596"/>
    <w:rsid w:val="00867193"/>
    <w:rsid w:val="008751A0"/>
    <w:rsid w:val="008847E4"/>
    <w:rsid w:val="00885899"/>
    <w:rsid w:val="00886A5C"/>
    <w:rsid w:val="00895BAF"/>
    <w:rsid w:val="0089620D"/>
    <w:rsid w:val="00896235"/>
    <w:rsid w:val="008A5A61"/>
    <w:rsid w:val="008D489F"/>
    <w:rsid w:val="008D7309"/>
    <w:rsid w:val="008D7D57"/>
    <w:rsid w:val="008E0EBA"/>
    <w:rsid w:val="00922C6A"/>
    <w:rsid w:val="00924320"/>
    <w:rsid w:val="0092663A"/>
    <w:rsid w:val="0092740D"/>
    <w:rsid w:val="00931F83"/>
    <w:rsid w:val="00946E5F"/>
    <w:rsid w:val="00956055"/>
    <w:rsid w:val="0096055B"/>
    <w:rsid w:val="009651D5"/>
    <w:rsid w:val="009922B9"/>
    <w:rsid w:val="0099549D"/>
    <w:rsid w:val="009D56E0"/>
    <w:rsid w:val="009F476D"/>
    <w:rsid w:val="00A042E5"/>
    <w:rsid w:val="00A156F2"/>
    <w:rsid w:val="00A236C3"/>
    <w:rsid w:val="00A35337"/>
    <w:rsid w:val="00A44AB3"/>
    <w:rsid w:val="00A57DC6"/>
    <w:rsid w:val="00A6127C"/>
    <w:rsid w:val="00A6395B"/>
    <w:rsid w:val="00A80F62"/>
    <w:rsid w:val="00A943C8"/>
    <w:rsid w:val="00AA0E17"/>
    <w:rsid w:val="00AA18BB"/>
    <w:rsid w:val="00AB440F"/>
    <w:rsid w:val="00AC4071"/>
    <w:rsid w:val="00AE2582"/>
    <w:rsid w:val="00AF0F11"/>
    <w:rsid w:val="00AF3B8B"/>
    <w:rsid w:val="00B0351F"/>
    <w:rsid w:val="00B07D9B"/>
    <w:rsid w:val="00B12BE1"/>
    <w:rsid w:val="00B131DE"/>
    <w:rsid w:val="00B243F7"/>
    <w:rsid w:val="00B3014F"/>
    <w:rsid w:val="00B36FD4"/>
    <w:rsid w:val="00B638FA"/>
    <w:rsid w:val="00B6600C"/>
    <w:rsid w:val="00B770AB"/>
    <w:rsid w:val="00B818CB"/>
    <w:rsid w:val="00B841A5"/>
    <w:rsid w:val="00BA019D"/>
    <w:rsid w:val="00BA52B5"/>
    <w:rsid w:val="00BE4A02"/>
    <w:rsid w:val="00BF0B9F"/>
    <w:rsid w:val="00BF0FF6"/>
    <w:rsid w:val="00C03DB0"/>
    <w:rsid w:val="00C12694"/>
    <w:rsid w:val="00C261FA"/>
    <w:rsid w:val="00C329C0"/>
    <w:rsid w:val="00C41D4E"/>
    <w:rsid w:val="00C440DA"/>
    <w:rsid w:val="00C6434D"/>
    <w:rsid w:val="00C67271"/>
    <w:rsid w:val="00C70B73"/>
    <w:rsid w:val="00C83D20"/>
    <w:rsid w:val="00C9319B"/>
    <w:rsid w:val="00C931D1"/>
    <w:rsid w:val="00CA03AE"/>
    <w:rsid w:val="00CA5B9F"/>
    <w:rsid w:val="00CB62DA"/>
    <w:rsid w:val="00CB6686"/>
    <w:rsid w:val="00CC0236"/>
    <w:rsid w:val="00CC4433"/>
    <w:rsid w:val="00CD04B6"/>
    <w:rsid w:val="00CE5C63"/>
    <w:rsid w:val="00CF24B7"/>
    <w:rsid w:val="00D01B1F"/>
    <w:rsid w:val="00D10E66"/>
    <w:rsid w:val="00D13786"/>
    <w:rsid w:val="00D21E7B"/>
    <w:rsid w:val="00D24821"/>
    <w:rsid w:val="00D51C5E"/>
    <w:rsid w:val="00D61BE7"/>
    <w:rsid w:val="00D63785"/>
    <w:rsid w:val="00D65EB9"/>
    <w:rsid w:val="00D77D5A"/>
    <w:rsid w:val="00D806AB"/>
    <w:rsid w:val="00D833B4"/>
    <w:rsid w:val="00D956B2"/>
    <w:rsid w:val="00DA015B"/>
    <w:rsid w:val="00DA22AA"/>
    <w:rsid w:val="00DA42A1"/>
    <w:rsid w:val="00DB1601"/>
    <w:rsid w:val="00DC1B38"/>
    <w:rsid w:val="00DD42FE"/>
    <w:rsid w:val="00DD690D"/>
    <w:rsid w:val="00DE3B37"/>
    <w:rsid w:val="00DE5FDB"/>
    <w:rsid w:val="00DF4A39"/>
    <w:rsid w:val="00DF70BC"/>
    <w:rsid w:val="00E07CFF"/>
    <w:rsid w:val="00E168B4"/>
    <w:rsid w:val="00E17891"/>
    <w:rsid w:val="00E216A1"/>
    <w:rsid w:val="00E23462"/>
    <w:rsid w:val="00E27319"/>
    <w:rsid w:val="00E3597A"/>
    <w:rsid w:val="00E36037"/>
    <w:rsid w:val="00E441E6"/>
    <w:rsid w:val="00E636C1"/>
    <w:rsid w:val="00E7580B"/>
    <w:rsid w:val="00E96B75"/>
    <w:rsid w:val="00EA2700"/>
    <w:rsid w:val="00EA5737"/>
    <w:rsid w:val="00EA7E09"/>
    <w:rsid w:val="00EB7AEE"/>
    <w:rsid w:val="00ED2DCB"/>
    <w:rsid w:val="00ED3175"/>
    <w:rsid w:val="00EF4F3B"/>
    <w:rsid w:val="00F001A9"/>
    <w:rsid w:val="00F0677A"/>
    <w:rsid w:val="00F374BB"/>
    <w:rsid w:val="00F41081"/>
    <w:rsid w:val="00F4263D"/>
    <w:rsid w:val="00F42B6E"/>
    <w:rsid w:val="00F73EB5"/>
    <w:rsid w:val="00F81407"/>
    <w:rsid w:val="00F84B4E"/>
    <w:rsid w:val="00F94B1D"/>
    <w:rsid w:val="00F9555E"/>
    <w:rsid w:val="00FA5D2F"/>
    <w:rsid w:val="00FB1B91"/>
    <w:rsid w:val="00FD1365"/>
    <w:rsid w:val="00FD5F1B"/>
    <w:rsid w:val="00FD7437"/>
    <w:rsid w:val="00FD7A2D"/>
    <w:rsid w:val="00FE21AE"/>
    <w:rsid w:val="00FF2237"/>
    <w:rsid w:val="00F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8C00A06"/>
  <w15:docId w15:val="{0695AD3E-C235-4EA4-8C13-02059A0D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4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B473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B638F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Note Heading"/>
    <w:basedOn w:val="a"/>
    <w:next w:val="a"/>
    <w:rsid w:val="008E0EBA"/>
    <w:pPr>
      <w:jc w:val="center"/>
    </w:pPr>
    <w:rPr>
      <w:rFonts w:ascii="ＭＳ 明朝"/>
      <w:sz w:val="24"/>
      <w:szCs w:val="16"/>
    </w:rPr>
  </w:style>
  <w:style w:type="paragraph" w:styleId="a7">
    <w:name w:val="footer"/>
    <w:basedOn w:val="a"/>
    <w:link w:val="a8"/>
    <w:uiPriority w:val="99"/>
    <w:unhideWhenUsed/>
    <w:rsid w:val="00885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858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AC5CA-9F42-404E-8933-65B5A52C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588</dc:creator>
  <cp:lastModifiedBy>寒河江　一満</cp:lastModifiedBy>
  <cp:revision>4</cp:revision>
  <cp:lastPrinted>2022-12-14T08:55:00Z</cp:lastPrinted>
  <dcterms:created xsi:type="dcterms:W3CDTF">2022-12-22T00:49:00Z</dcterms:created>
  <dcterms:modified xsi:type="dcterms:W3CDTF">2022-12-22T00:52:00Z</dcterms:modified>
</cp:coreProperties>
</file>